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49B46" w14:textId="69996A84" w:rsidR="00695C1F" w:rsidRDefault="00CC5E18" w:rsidP="00F1682B">
      <w:pPr>
        <w:autoSpaceDE w:val="0"/>
        <w:spacing w:after="0" w:line="240" w:lineRule="auto"/>
        <w:jc w:val="center"/>
        <w:rPr>
          <w:rFonts w:eastAsia="Times New Roman"/>
          <w:b/>
          <w:bCs/>
          <w:color w:val="000000"/>
          <w:sz w:val="24"/>
          <w:szCs w:val="24"/>
        </w:rPr>
      </w:pPr>
      <w:r w:rsidRPr="00EE40CA">
        <w:rPr>
          <w:noProof/>
          <w:sz w:val="18"/>
          <w:szCs w:val="18"/>
        </w:rPr>
        <w:drawing>
          <wp:anchor distT="0" distB="0" distL="114300" distR="114300" simplePos="0" relativeHeight="251659264" behindDoc="0" locked="0" layoutInCell="1" allowOverlap="1" wp14:anchorId="0FBBF2BE" wp14:editId="3E7E9CED">
            <wp:simplePos x="0" y="0"/>
            <wp:positionH relativeFrom="leftMargin">
              <wp:posOffset>470153</wp:posOffset>
            </wp:positionH>
            <wp:positionV relativeFrom="paragraph">
              <wp:posOffset>-811031</wp:posOffset>
            </wp:positionV>
            <wp:extent cx="1139825" cy="113982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pic:spPr>
                </pic:pic>
              </a:graphicData>
            </a:graphic>
            <wp14:sizeRelH relativeFrom="margin">
              <wp14:pctWidth>0</wp14:pctWidth>
            </wp14:sizeRelH>
            <wp14:sizeRelV relativeFrom="margin">
              <wp14:pctHeight>0</wp14:pctHeight>
            </wp14:sizeRelV>
          </wp:anchor>
        </w:drawing>
      </w:r>
    </w:p>
    <w:p w14:paraId="090C25C3" w14:textId="4F397063" w:rsidR="00695C1F" w:rsidRDefault="00695C1F" w:rsidP="00F1682B">
      <w:pPr>
        <w:autoSpaceDE w:val="0"/>
        <w:spacing w:after="0" w:line="240" w:lineRule="auto"/>
        <w:jc w:val="center"/>
        <w:rPr>
          <w:rFonts w:eastAsia="Times New Roman"/>
          <w:b/>
          <w:bCs/>
          <w:color w:val="000000"/>
          <w:sz w:val="24"/>
          <w:szCs w:val="24"/>
        </w:rPr>
      </w:pPr>
    </w:p>
    <w:p w14:paraId="0B26F98D" w14:textId="7B5A3DCB" w:rsidR="001041B2" w:rsidRPr="00F1682B" w:rsidRDefault="00EE40CA" w:rsidP="00695C1F">
      <w:pPr>
        <w:autoSpaceDE w:val="0"/>
        <w:spacing w:after="0" w:line="240" w:lineRule="auto"/>
        <w:jc w:val="center"/>
        <w:rPr>
          <w:rFonts w:eastAsia="Times New Roman"/>
          <w:b/>
          <w:bCs/>
          <w:color w:val="000000"/>
          <w:sz w:val="24"/>
          <w:szCs w:val="24"/>
        </w:rPr>
      </w:pPr>
      <w:r w:rsidRPr="00F1682B">
        <w:rPr>
          <w:rFonts w:eastAsia="Times New Roman"/>
          <w:b/>
          <w:bCs/>
          <w:color w:val="000000"/>
          <w:sz w:val="24"/>
          <w:szCs w:val="24"/>
        </w:rPr>
        <w:t xml:space="preserve">Ville </w:t>
      </w:r>
      <w:r w:rsidR="001041B2" w:rsidRPr="00F1682B">
        <w:rPr>
          <w:rFonts w:eastAsia="Times New Roman"/>
          <w:b/>
          <w:bCs/>
          <w:color w:val="000000"/>
          <w:sz w:val="24"/>
          <w:szCs w:val="24"/>
        </w:rPr>
        <w:t>de SAINT-SYLVESTRE-SUR-LOT</w:t>
      </w:r>
    </w:p>
    <w:p w14:paraId="71405981" w14:textId="77777777" w:rsidR="001041B2" w:rsidRPr="00F1682B" w:rsidRDefault="001041B2" w:rsidP="00695C1F">
      <w:pPr>
        <w:pBdr>
          <w:bottom w:val="single" w:sz="2" w:space="2" w:color="000000"/>
        </w:pBdr>
        <w:autoSpaceDE w:val="0"/>
        <w:spacing w:after="0" w:line="240" w:lineRule="auto"/>
        <w:jc w:val="center"/>
        <w:rPr>
          <w:rFonts w:eastAsia="Times New Roman"/>
          <w:b/>
          <w:bCs/>
          <w:color w:val="000000"/>
          <w:sz w:val="24"/>
          <w:szCs w:val="24"/>
        </w:rPr>
      </w:pPr>
      <w:r w:rsidRPr="00F1682B">
        <w:rPr>
          <w:rFonts w:eastAsia="Times New Roman"/>
          <w:b/>
          <w:bCs/>
          <w:color w:val="000000"/>
          <w:sz w:val="24"/>
          <w:szCs w:val="24"/>
        </w:rPr>
        <w:t>ÉCOLE MATERNELLE « Arc en Ciel »</w:t>
      </w:r>
    </w:p>
    <w:p w14:paraId="4CB6AE69" w14:textId="77777777" w:rsidR="001041B2" w:rsidRPr="00F1682B" w:rsidRDefault="001041B2" w:rsidP="00695C1F">
      <w:pPr>
        <w:pBdr>
          <w:bottom w:val="single" w:sz="2" w:space="2" w:color="000000"/>
        </w:pBdr>
        <w:autoSpaceDE w:val="0"/>
        <w:spacing w:after="0" w:line="240" w:lineRule="auto"/>
        <w:jc w:val="center"/>
        <w:rPr>
          <w:rFonts w:eastAsia="Times New Roman"/>
          <w:b/>
          <w:bCs/>
          <w:color w:val="000000"/>
          <w:sz w:val="20"/>
          <w:szCs w:val="20"/>
        </w:rPr>
      </w:pPr>
      <w:r w:rsidRPr="00F1682B">
        <w:rPr>
          <w:rFonts w:eastAsia="Times New Roman"/>
          <w:b/>
          <w:bCs/>
          <w:color w:val="000000"/>
          <w:sz w:val="24"/>
          <w:szCs w:val="24"/>
        </w:rPr>
        <w:t>ÉCOLE ÉLÉMENTAIRE « Jean de La Fontaine »</w:t>
      </w:r>
    </w:p>
    <w:p w14:paraId="174DD86D" w14:textId="77777777" w:rsidR="001041B2" w:rsidRDefault="001041B2" w:rsidP="00695C1F">
      <w:pPr>
        <w:autoSpaceDE w:val="0"/>
        <w:spacing w:after="0" w:line="240" w:lineRule="auto"/>
        <w:jc w:val="center"/>
        <w:rPr>
          <w:rFonts w:eastAsia="Times New Roman"/>
          <w:b/>
          <w:bCs/>
          <w:color w:val="000000"/>
          <w:sz w:val="24"/>
          <w:szCs w:val="23"/>
        </w:rPr>
      </w:pPr>
    </w:p>
    <w:p w14:paraId="2CCCE84F" w14:textId="77777777" w:rsidR="00EE40CA" w:rsidRPr="00F1682B" w:rsidRDefault="00EE40CA" w:rsidP="00695C1F">
      <w:pPr>
        <w:pStyle w:val="Default"/>
        <w:tabs>
          <w:tab w:val="left" w:pos="0"/>
          <w:tab w:val="left" w:pos="75"/>
        </w:tabs>
        <w:suppressAutoHyphens w:val="0"/>
        <w:autoSpaceDE w:val="0"/>
        <w:jc w:val="center"/>
        <w:rPr>
          <w:rFonts w:eastAsia="Times New Roman"/>
          <w:b/>
          <w:bCs/>
          <w:lang w:val="fr-FR"/>
        </w:rPr>
      </w:pPr>
      <w:r w:rsidRPr="00F1682B">
        <w:rPr>
          <w:rFonts w:eastAsia="Times New Roman"/>
          <w:b/>
          <w:bCs/>
          <w:lang w:val="fr-FR"/>
        </w:rPr>
        <w:t>Service de Restauration Scolaire</w:t>
      </w:r>
    </w:p>
    <w:p w14:paraId="20747EC1" w14:textId="1015BBA8" w:rsidR="001041B2" w:rsidRPr="00F1682B" w:rsidRDefault="001041B2" w:rsidP="00695C1F">
      <w:pPr>
        <w:pStyle w:val="Default"/>
        <w:tabs>
          <w:tab w:val="left" w:pos="0"/>
          <w:tab w:val="left" w:pos="75"/>
        </w:tabs>
        <w:suppressAutoHyphens w:val="0"/>
        <w:autoSpaceDE w:val="0"/>
        <w:jc w:val="center"/>
        <w:rPr>
          <w:rFonts w:eastAsia="Times New Roman"/>
          <w:b/>
          <w:bCs/>
          <w:lang w:val="fr-FR"/>
        </w:rPr>
      </w:pPr>
      <w:r w:rsidRPr="00F1682B">
        <w:rPr>
          <w:rFonts w:eastAsia="Times New Roman"/>
          <w:b/>
          <w:bCs/>
          <w:lang w:val="fr-FR"/>
        </w:rPr>
        <w:t>Garderies, Accueils de Loisirs Associé à l’</w:t>
      </w:r>
      <w:r w:rsidR="00A17E01" w:rsidRPr="00F1682B">
        <w:rPr>
          <w:rFonts w:eastAsia="Times New Roman"/>
          <w:b/>
          <w:bCs/>
          <w:lang w:val="fr-FR"/>
        </w:rPr>
        <w:t>É</w:t>
      </w:r>
      <w:r w:rsidRPr="00F1682B">
        <w:rPr>
          <w:rFonts w:eastAsia="Times New Roman"/>
          <w:b/>
          <w:bCs/>
          <w:lang w:val="fr-FR"/>
        </w:rPr>
        <w:t>cole</w:t>
      </w:r>
    </w:p>
    <w:p w14:paraId="50640184" w14:textId="77777777" w:rsidR="001041B2" w:rsidRPr="00F1682B" w:rsidRDefault="001041B2" w:rsidP="00695C1F">
      <w:pPr>
        <w:pStyle w:val="Default"/>
        <w:tabs>
          <w:tab w:val="left" w:pos="0"/>
          <w:tab w:val="left" w:pos="75"/>
        </w:tabs>
        <w:suppressAutoHyphens w:val="0"/>
        <w:autoSpaceDE w:val="0"/>
        <w:jc w:val="center"/>
        <w:rPr>
          <w:rFonts w:eastAsia="Times New Roman"/>
          <w:b/>
          <w:bCs/>
          <w:lang w:val="fr-FR"/>
        </w:rPr>
      </w:pPr>
      <w:proofErr w:type="gramStart"/>
      <w:r w:rsidRPr="00F1682B">
        <w:rPr>
          <w:rFonts w:eastAsia="Times New Roman"/>
          <w:b/>
          <w:bCs/>
          <w:lang w:val="fr-FR"/>
        </w:rPr>
        <w:t>et</w:t>
      </w:r>
      <w:proofErr w:type="gramEnd"/>
      <w:r w:rsidRPr="00F1682B">
        <w:rPr>
          <w:rFonts w:eastAsia="Times New Roman"/>
          <w:b/>
          <w:bCs/>
          <w:lang w:val="fr-FR"/>
        </w:rPr>
        <w:t xml:space="preserve"> service d’Aide aux Devoirs</w:t>
      </w:r>
    </w:p>
    <w:p w14:paraId="77B5BBA2" w14:textId="0E3D7CF9" w:rsidR="00C34CD7" w:rsidRPr="00F1682B" w:rsidRDefault="00C34CD7" w:rsidP="00695C1F">
      <w:pPr>
        <w:pStyle w:val="Default"/>
        <w:tabs>
          <w:tab w:val="left" w:pos="0"/>
          <w:tab w:val="left" w:pos="75"/>
        </w:tabs>
        <w:suppressAutoHyphens w:val="0"/>
        <w:autoSpaceDE w:val="0"/>
        <w:jc w:val="center"/>
        <w:rPr>
          <w:rFonts w:eastAsia="Times New Roman"/>
          <w:b/>
          <w:bCs/>
          <w:sz w:val="22"/>
          <w:szCs w:val="22"/>
          <w:u w:val="single"/>
          <w:lang w:val="fr-FR"/>
        </w:rPr>
      </w:pPr>
      <w:r w:rsidRPr="00F1682B">
        <w:rPr>
          <w:rFonts w:eastAsia="Times New Roman"/>
          <w:b/>
          <w:bCs/>
          <w:u w:val="single"/>
          <w:lang w:val="fr-FR"/>
        </w:rPr>
        <w:t>Année scolaire 202</w:t>
      </w:r>
      <w:r w:rsidR="00EE40CA" w:rsidRPr="00F1682B">
        <w:rPr>
          <w:rFonts w:eastAsia="Times New Roman"/>
          <w:b/>
          <w:bCs/>
          <w:u w:val="single"/>
          <w:lang w:val="fr-FR"/>
        </w:rPr>
        <w:t>4</w:t>
      </w:r>
      <w:r w:rsidRPr="00F1682B">
        <w:rPr>
          <w:rFonts w:eastAsia="Times New Roman"/>
          <w:b/>
          <w:bCs/>
          <w:u w:val="single"/>
          <w:lang w:val="fr-FR"/>
        </w:rPr>
        <w:t>/202</w:t>
      </w:r>
      <w:r w:rsidR="00EE40CA" w:rsidRPr="00F1682B">
        <w:rPr>
          <w:rFonts w:eastAsia="Times New Roman"/>
          <w:b/>
          <w:bCs/>
          <w:u w:val="single"/>
          <w:lang w:val="fr-FR"/>
        </w:rPr>
        <w:t>5</w:t>
      </w:r>
    </w:p>
    <w:p w14:paraId="279BAEFB" w14:textId="0FC0E3E8" w:rsidR="002079DC" w:rsidRPr="00695C1F" w:rsidRDefault="002079DC" w:rsidP="00F1682B">
      <w:pPr>
        <w:shd w:val="clear" w:color="auto" w:fill="D9E2F3" w:themeFill="accent1" w:themeFillTint="33"/>
        <w:spacing w:after="0" w:line="240" w:lineRule="auto"/>
        <w:jc w:val="center"/>
        <w:rPr>
          <w:b/>
          <w:bCs/>
          <w:smallCaps/>
          <w:color w:val="0070C0"/>
          <w:spacing w:val="5"/>
          <w:sz w:val="28"/>
          <w:szCs w:val="28"/>
          <w:u w:val="single"/>
        </w:rPr>
      </w:pPr>
      <w:r w:rsidRPr="00695C1F">
        <w:rPr>
          <w:b/>
          <w:bCs/>
          <w:smallCaps/>
          <w:color w:val="0070C0"/>
          <w:spacing w:val="5"/>
          <w:sz w:val="28"/>
          <w:szCs w:val="28"/>
          <w:u w:val="single"/>
        </w:rPr>
        <w:t>AUTORISATION DE PRISE DE VUE</w:t>
      </w:r>
      <w:r w:rsidR="00A342A4" w:rsidRPr="00695C1F">
        <w:rPr>
          <w:b/>
          <w:bCs/>
          <w:smallCaps/>
          <w:color w:val="0070C0"/>
          <w:spacing w:val="5"/>
          <w:sz w:val="28"/>
          <w:szCs w:val="28"/>
          <w:u w:val="single"/>
        </w:rPr>
        <w:t>S</w:t>
      </w:r>
      <w:r w:rsidRPr="00695C1F">
        <w:rPr>
          <w:b/>
          <w:bCs/>
          <w:smallCaps/>
          <w:color w:val="0070C0"/>
          <w:spacing w:val="5"/>
          <w:sz w:val="28"/>
          <w:szCs w:val="28"/>
          <w:u w:val="single"/>
        </w:rPr>
        <w:t xml:space="preserve"> ET DE DIFFUSION</w:t>
      </w:r>
    </w:p>
    <w:p w14:paraId="6DD3237A" w14:textId="6E5E02BB" w:rsidR="006C4CDA" w:rsidRPr="000F51CF" w:rsidRDefault="002079DC" w:rsidP="00F1682B">
      <w:pPr>
        <w:shd w:val="clear" w:color="auto" w:fill="D9E2F3" w:themeFill="accent1" w:themeFillTint="33"/>
        <w:spacing w:after="0" w:line="240" w:lineRule="auto"/>
        <w:jc w:val="center"/>
        <w:rPr>
          <w:rStyle w:val="Rfrenceintense"/>
          <w:color w:val="0070C0"/>
          <w:sz w:val="28"/>
          <w:szCs w:val="28"/>
        </w:rPr>
      </w:pPr>
      <w:r w:rsidRPr="000F51CF">
        <w:rPr>
          <w:b/>
          <w:bCs/>
          <w:smallCaps/>
          <w:color w:val="0070C0"/>
          <w:spacing w:val="5"/>
          <w:sz w:val="28"/>
          <w:szCs w:val="28"/>
        </w:rPr>
        <w:t>DE L’IMAGE D’UN MINEUR</w:t>
      </w:r>
    </w:p>
    <w:p w14:paraId="600EBB6B" w14:textId="427107A0" w:rsidR="00794865" w:rsidRPr="000F51CF" w:rsidRDefault="00794865" w:rsidP="00F1682B">
      <w:pPr>
        <w:shd w:val="clear" w:color="auto" w:fill="D9E2F3" w:themeFill="accent1" w:themeFillTint="33"/>
        <w:jc w:val="center"/>
        <w:rPr>
          <w:rStyle w:val="Rfrenceintense"/>
          <w:color w:val="0070C0"/>
          <w:sz w:val="20"/>
          <w:szCs w:val="20"/>
        </w:rPr>
      </w:pPr>
      <w:r w:rsidRPr="000F51CF">
        <w:rPr>
          <w:rStyle w:val="Rfrenceintense"/>
          <w:color w:val="0070C0"/>
          <w:sz w:val="20"/>
          <w:szCs w:val="20"/>
        </w:rPr>
        <w:t xml:space="preserve">(Art. </w:t>
      </w:r>
      <w:r w:rsidR="00F0051C" w:rsidRPr="000F51CF">
        <w:rPr>
          <w:rStyle w:val="Rfrenceintense"/>
          <w:color w:val="0070C0"/>
          <w:sz w:val="20"/>
          <w:szCs w:val="20"/>
        </w:rPr>
        <w:t>17</w:t>
      </w:r>
      <w:r w:rsidRPr="000F51CF">
        <w:rPr>
          <w:rStyle w:val="Rfrenceintense"/>
          <w:color w:val="0070C0"/>
          <w:sz w:val="20"/>
          <w:szCs w:val="20"/>
        </w:rPr>
        <w:t xml:space="preserve"> du règlement intérieur</w:t>
      </w:r>
      <w:r w:rsidR="00F0051C" w:rsidRPr="000F51CF">
        <w:rPr>
          <w:rStyle w:val="Rfrenceintense"/>
          <w:color w:val="0070C0"/>
          <w:sz w:val="20"/>
          <w:szCs w:val="20"/>
        </w:rPr>
        <w:t xml:space="preserve"> – droit </w:t>
      </w:r>
      <w:proofErr w:type="spellStart"/>
      <w:r w:rsidR="00F0051C" w:rsidRPr="000F51CF">
        <w:rPr>
          <w:rStyle w:val="Rfrenceintense"/>
          <w:color w:val="0070C0"/>
          <w:sz w:val="20"/>
          <w:szCs w:val="20"/>
        </w:rPr>
        <w:t>a</w:t>
      </w:r>
      <w:proofErr w:type="spellEnd"/>
      <w:r w:rsidR="00F0051C" w:rsidRPr="000F51CF">
        <w:rPr>
          <w:rStyle w:val="Rfrenceintense"/>
          <w:color w:val="0070C0"/>
          <w:sz w:val="20"/>
          <w:szCs w:val="20"/>
        </w:rPr>
        <w:t xml:space="preserve"> l’image</w:t>
      </w:r>
      <w:r w:rsidRPr="000F51CF">
        <w:rPr>
          <w:rStyle w:val="Rfrenceintense"/>
          <w:color w:val="0070C0"/>
          <w:sz w:val="20"/>
          <w:szCs w:val="20"/>
        </w:rPr>
        <w:t>)</w:t>
      </w:r>
    </w:p>
    <w:p w14:paraId="61E6CAD7" w14:textId="2E1B7613" w:rsidR="003B633A" w:rsidRDefault="003B633A">
      <w:r w:rsidRPr="00320D29">
        <w:rPr>
          <w:u w:val="single"/>
        </w:rPr>
        <w:t>Nous soussignés</w:t>
      </w:r>
      <w:r>
        <w:t> :</w:t>
      </w:r>
    </w:p>
    <w:p w14:paraId="6E8D9336" w14:textId="167F18CD" w:rsidR="003B633A" w:rsidRDefault="003B633A" w:rsidP="00320D29">
      <w:pPr>
        <w:tabs>
          <w:tab w:val="right" w:leader="dot" w:pos="9639"/>
        </w:tabs>
      </w:pPr>
      <w:r w:rsidRPr="00320D29">
        <w:rPr>
          <w:b/>
          <w:bCs/>
        </w:rPr>
        <w:t xml:space="preserve">Nom et prénom du responsable </w:t>
      </w:r>
      <w:r w:rsidR="00320D29" w:rsidRPr="00320D29">
        <w:rPr>
          <w:b/>
          <w:bCs/>
        </w:rPr>
        <w:t>légal</w:t>
      </w:r>
      <w:r w:rsidRPr="00320D29">
        <w:rPr>
          <w:b/>
          <w:bCs/>
        </w:rPr>
        <w:t xml:space="preserve"> 1 </w:t>
      </w:r>
      <w:r>
        <w:t>:</w:t>
      </w:r>
      <w:r w:rsidR="00320D29">
        <w:tab/>
      </w:r>
    </w:p>
    <w:p w14:paraId="68853CB6" w14:textId="2100758D" w:rsidR="003B633A" w:rsidRDefault="003B633A" w:rsidP="00320D29">
      <w:pPr>
        <w:tabs>
          <w:tab w:val="right" w:leader="dot" w:pos="9639"/>
        </w:tabs>
      </w:pPr>
      <w:r>
        <w:t>Domicilié à :</w:t>
      </w:r>
      <w:r w:rsidR="00320D29">
        <w:t xml:space="preserve"> </w:t>
      </w:r>
      <w:r w:rsidR="00320D29">
        <w:tab/>
      </w:r>
    </w:p>
    <w:p w14:paraId="05001798" w14:textId="18A6BED0" w:rsidR="003B633A" w:rsidRDefault="003B633A" w:rsidP="00737D37">
      <w:pPr>
        <w:tabs>
          <w:tab w:val="left" w:leader="dot" w:pos="9072"/>
        </w:tabs>
      </w:pPr>
      <w:r w:rsidRPr="00320D29">
        <w:rPr>
          <w:b/>
          <w:bCs/>
        </w:rPr>
        <w:t xml:space="preserve">Nom et prénom du responsable </w:t>
      </w:r>
      <w:r w:rsidR="00320D29" w:rsidRPr="00320D29">
        <w:rPr>
          <w:b/>
          <w:bCs/>
        </w:rPr>
        <w:t>légal</w:t>
      </w:r>
      <w:r w:rsidRPr="00320D29">
        <w:rPr>
          <w:b/>
          <w:bCs/>
        </w:rPr>
        <w:t xml:space="preserve"> </w:t>
      </w:r>
      <w:proofErr w:type="gramStart"/>
      <w:r w:rsidRPr="00320D29">
        <w:rPr>
          <w:b/>
          <w:bCs/>
        </w:rPr>
        <w:t>2</w:t>
      </w:r>
      <w:r>
        <w:t>:</w:t>
      </w:r>
      <w:proofErr w:type="gramEnd"/>
      <w:r w:rsidR="00737D37">
        <w:tab/>
      </w:r>
      <w:r>
        <w:t xml:space="preserve"> </w:t>
      </w:r>
    </w:p>
    <w:p w14:paraId="5CDD89BD" w14:textId="1EB4E2EA" w:rsidR="003B633A" w:rsidRDefault="003B633A" w:rsidP="00737D37">
      <w:pPr>
        <w:tabs>
          <w:tab w:val="left" w:leader="dot" w:pos="9072"/>
        </w:tabs>
      </w:pPr>
      <w:r>
        <w:t>Domicilié à :</w:t>
      </w:r>
      <w:r w:rsidR="00737D37">
        <w:tab/>
      </w:r>
    </w:p>
    <w:p w14:paraId="62631388" w14:textId="669670F2" w:rsidR="003B633A" w:rsidRPr="00737D37" w:rsidRDefault="003B633A" w:rsidP="00CF52B9">
      <w:pPr>
        <w:pStyle w:val="Paragraphedeliste"/>
        <w:numPr>
          <w:ilvl w:val="0"/>
          <w:numId w:val="1"/>
        </w:numPr>
        <w:tabs>
          <w:tab w:val="left" w:leader="dot" w:pos="9072"/>
        </w:tabs>
        <w:ind w:left="714" w:hanging="357"/>
        <w:jc w:val="both"/>
        <w:rPr>
          <w:b/>
          <w:bCs/>
        </w:rPr>
      </w:pPr>
      <w:r w:rsidRPr="00737D37">
        <w:rPr>
          <w:b/>
          <w:bCs/>
        </w:rPr>
        <w:t xml:space="preserve">Si les parents n’exercent pas l’autorité parentale, nom et prénom du tuteur légal ou représentant légal : </w:t>
      </w:r>
      <w:r w:rsidR="00737D37">
        <w:rPr>
          <w:b/>
          <w:bCs/>
        </w:rPr>
        <w:tab/>
      </w:r>
    </w:p>
    <w:p w14:paraId="52B82DAB" w14:textId="58279AAD" w:rsidR="00196DE1" w:rsidRDefault="00196DE1" w:rsidP="00737D37">
      <w:pPr>
        <w:tabs>
          <w:tab w:val="left" w:leader="dot" w:pos="9072"/>
        </w:tabs>
      </w:pPr>
      <w:r>
        <w:t>Domicilié à :</w:t>
      </w:r>
      <w:r w:rsidR="00737D37">
        <w:t xml:space="preserve"> </w:t>
      </w:r>
      <w:r w:rsidR="00737D37">
        <w:tab/>
      </w:r>
    </w:p>
    <w:p w14:paraId="16638D36" w14:textId="69F6302C" w:rsidR="00196DE1" w:rsidRDefault="00196DE1" w:rsidP="00196DE1">
      <w:pPr>
        <w:ind w:left="360"/>
      </w:pPr>
      <w:r>
        <w:sym w:font="Wingdings" w:char="F06F"/>
      </w:r>
      <w:r>
        <w:t xml:space="preserve"> Autorisons :</w:t>
      </w:r>
    </w:p>
    <w:p w14:paraId="24A2EFD6" w14:textId="0232951E" w:rsidR="00196DE1" w:rsidRDefault="00196DE1" w:rsidP="00196DE1">
      <w:pPr>
        <w:ind w:left="360"/>
      </w:pPr>
      <w:r>
        <w:sym w:font="Wingdings" w:char="F06F"/>
      </w:r>
      <w:r>
        <w:t xml:space="preserve"> N’autorisons pas : </w:t>
      </w:r>
    </w:p>
    <w:p w14:paraId="698F53AC" w14:textId="3D4510CF" w:rsidR="00196DE1" w:rsidRDefault="00196DE1" w:rsidP="00EE3554">
      <w:pPr>
        <w:ind w:left="360"/>
        <w:jc w:val="both"/>
      </w:pPr>
      <w:r>
        <w:t xml:space="preserve">La </w:t>
      </w:r>
      <w:r w:rsidR="00695C1F">
        <w:t>ville</w:t>
      </w:r>
      <w:r>
        <w:t xml:space="preserve"> de Saint-Sylvestre-sur-Lot, sise 1 Place de la Mairie</w:t>
      </w:r>
      <w:r w:rsidR="00F0051C">
        <w:t xml:space="preserve">, </w:t>
      </w:r>
      <w:r>
        <w:t>et toute personne physique ou moral</w:t>
      </w:r>
      <w:r w:rsidR="009972A9">
        <w:t>e</w:t>
      </w:r>
      <w:r>
        <w:t xml:space="preserve"> qu’elle mandaterait </w:t>
      </w:r>
      <w:r w:rsidR="00E243DF">
        <w:t xml:space="preserve">(gestionnaire ALAE, journaux locaux, prestataire extérieur en communication) </w:t>
      </w:r>
      <w:r>
        <w:t>à :</w:t>
      </w:r>
    </w:p>
    <w:p w14:paraId="16D56935" w14:textId="79F9B3E4" w:rsidR="00196DE1" w:rsidRPr="002079DC" w:rsidRDefault="002079DC" w:rsidP="002079DC">
      <w:pPr>
        <w:pStyle w:val="Paragraphedeliste"/>
        <w:numPr>
          <w:ilvl w:val="0"/>
          <w:numId w:val="3"/>
        </w:numPr>
        <w:jc w:val="both"/>
        <w:rPr>
          <w:b/>
          <w:bCs/>
        </w:rPr>
      </w:pPr>
      <w:r w:rsidRPr="002079DC">
        <w:rPr>
          <w:b/>
          <w:bCs/>
        </w:rPr>
        <w:t>Réaliser des prises de vue photographiques ou des enregistrements audiovisuels dans le cadre des activités et animations d</w:t>
      </w:r>
      <w:r w:rsidR="003D049F">
        <w:rPr>
          <w:b/>
          <w:bCs/>
        </w:rPr>
        <w:t>es</w:t>
      </w:r>
      <w:r w:rsidRPr="002079DC">
        <w:rPr>
          <w:b/>
          <w:bCs/>
        </w:rPr>
        <w:t xml:space="preserve"> service</w:t>
      </w:r>
      <w:r w:rsidR="003D049F">
        <w:rPr>
          <w:b/>
          <w:bCs/>
        </w:rPr>
        <w:t xml:space="preserve">s « restauration scolaire » et </w:t>
      </w:r>
      <w:r w:rsidRPr="002079DC">
        <w:rPr>
          <w:b/>
          <w:bCs/>
        </w:rPr>
        <w:t>« accueil des élèves en temps périscolaires</w:t>
      </w:r>
      <w:r w:rsidR="00CF52B9">
        <w:rPr>
          <w:b/>
          <w:bCs/>
        </w:rPr>
        <w:t> »</w:t>
      </w:r>
      <w:r w:rsidRPr="002079DC">
        <w:rPr>
          <w:b/>
          <w:bCs/>
        </w:rPr>
        <w:t xml:space="preserve"> sur lesquels notre</w:t>
      </w:r>
      <w:r w:rsidR="00CF52B9">
        <w:rPr>
          <w:b/>
          <w:bCs/>
        </w:rPr>
        <w:t xml:space="preserve"> </w:t>
      </w:r>
      <w:r w:rsidRPr="002079DC">
        <w:rPr>
          <w:b/>
          <w:bCs/>
        </w:rPr>
        <w:t>enfant mentionné</w:t>
      </w:r>
      <w:r w:rsidR="00CF52B9">
        <w:rPr>
          <w:b/>
          <w:bCs/>
        </w:rPr>
        <w:t xml:space="preserve"> </w:t>
      </w:r>
      <w:r w:rsidRPr="002079DC">
        <w:rPr>
          <w:b/>
          <w:bCs/>
        </w:rPr>
        <w:t>ci-après</w:t>
      </w:r>
      <w:r>
        <w:rPr>
          <w:b/>
          <w:bCs/>
        </w:rPr>
        <w:t xml:space="preserve"> </w:t>
      </w:r>
      <w:r w:rsidRPr="002079DC">
        <w:rPr>
          <w:b/>
          <w:bCs/>
        </w:rPr>
        <w:t>pourrait apparaître</w:t>
      </w:r>
      <w:r>
        <w:rPr>
          <w:b/>
          <w:bCs/>
        </w:rPr>
        <w:t xml:space="preserve"> </w:t>
      </w:r>
      <w:r w:rsidR="00196DE1" w:rsidRPr="002079DC">
        <w:rPr>
          <w:b/>
          <w:bCs/>
        </w:rPr>
        <w:t>:</w:t>
      </w:r>
    </w:p>
    <w:p w14:paraId="625A812D" w14:textId="14DEDF37" w:rsidR="00196DE1" w:rsidRDefault="00F823B7" w:rsidP="00F823B7">
      <w:pPr>
        <w:tabs>
          <w:tab w:val="left" w:leader="dot" w:pos="6804"/>
          <w:tab w:val="left" w:leader="dot" w:pos="9072"/>
        </w:tabs>
        <w:ind w:left="357"/>
      </w:pPr>
      <w:r>
        <w:t xml:space="preserve">Nom et prénom   </w:t>
      </w:r>
      <w:r w:rsidR="00196DE1">
        <w:tab/>
        <w:t>Classe</w:t>
      </w:r>
      <w:r>
        <w:t xml:space="preserve"> </w:t>
      </w:r>
      <w:r>
        <w:tab/>
      </w:r>
    </w:p>
    <w:p w14:paraId="1D3A9D10" w14:textId="56F07535" w:rsidR="00196DE1" w:rsidRDefault="00E243DF" w:rsidP="00E243DF">
      <w:pPr>
        <w:pStyle w:val="Paragraphedeliste"/>
        <w:numPr>
          <w:ilvl w:val="0"/>
          <w:numId w:val="3"/>
        </w:numPr>
        <w:jc w:val="both"/>
        <w:rPr>
          <w:b/>
          <w:bCs/>
        </w:rPr>
      </w:pPr>
      <w:r>
        <w:rPr>
          <w:b/>
          <w:bCs/>
        </w:rPr>
        <w:t xml:space="preserve">Diffuser et publier </w:t>
      </w:r>
      <w:r w:rsidR="00A75917">
        <w:rPr>
          <w:b/>
          <w:bCs/>
        </w:rPr>
        <w:t xml:space="preserve">à titre gracieux </w:t>
      </w:r>
      <w:r w:rsidR="00CF52B9">
        <w:rPr>
          <w:b/>
          <w:bCs/>
        </w:rPr>
        <w:t>les images ainsi captées, fixées et enregistrées</w:t>
      </w:r>
      <w:r w:rsidR="00FC1B29" w:rsidRPr="00737D37">
        <w:rPr>
          <w:b/>
          <w:bCs/>
        </w:rPr>
        <w:t xml:space="preserve">, </w:t>
      </w:r>
      <w:r>
        <w:rPr>
          <w:b/>
          <w:bCs/>
        </w:rPr>
        <w:t xml:space="preserve">à des fins d’information </w:t>
      </w:r>
      <w:r w:rsidR="00E02359" w:rsidRPr="00A75917">
        <w:rPr>
          <w:b/>
          <w:bCs/>
        </w:rPr>
        <w:t>d’un public interne ou externe</w:t>
      </w:r>
      <w:r w:rsidR="00E02359">
        <w:rPr>
          <w:b/>
          <w:bCs/>
        </w:rPr>
        <w:t xml:space="preserve"> </w:t>
      </w:r>
      <w:r>
        <w:rPr>
          <w:b/>
          <w:bCs/>
        </w:rPr>
        <w:t xml:space="preserve">sur les supports suivants : </w:t>
      </w:r>
    </w:p>
    <w:p w14:paraId="4C5BF4B6" w14:textId="20319805" w:rsidR="00E243DF" w:rsidRDefault="00E243DF" w:rsidP="00E243DF">
      <w:pPr>
        <w:pStyle w:val="Paragraphedeliste"/>
        <w:ind w:left="1800"/>
        <w:rPr>
          <w:b/>
          <w:bCs/>
        </w:rPr>
      </w:pPr>
      <w:r>
        <w:rPr>
          <w:b/>
          <w:bCs/>
        </w:rPr>
        <w:sym w:font="Wingdings" w:char="F072"/>
      </w:r>
      <w:r>
        <w:rPr>
          <w:b/>
          <w:bCs/>
        </w:rPr>
        <w:t xml:space="preserve"> Site internet</w:t>
      </w:r>
    </w:p>
    <w:p w14:paraId="29A1AD9E" w14:textId="285C437F" w:rsidR="00E243DF" w:rsidRDefault="00E243DF" w:rsidP="00E243DF">
      <w:pPr>
        <w:pStyle w:val="Paragraphedeliste"/>
        <w:ind w:left="1800"/>
        <w:rPr>
          <w:b/>
          <w:bCs/>
        </w:rPr>
      </w:pPr>
      <w:r>
        <w:rPr>
          <w:b/>
          <w:bCs/>
        </w:rPr>
        <w:sym w:font="Wingdings" w:char="F072"/>
      </w:r>
      <w:r>
        <w:rPr>
          <w:b/>
          <w:bCs/>
        </w:rPr>
        <w:t xml:space="preserve"> Journal Municipal et </w:t>
      </w:r>
      <w:proofErr w:type="spellStart"/>
      <w:r>
        <w:rPr>
          <w:b/>
          <w:bCs/>
        </w:rPr>
        <w:t>news-letter</w:t>
      </w:r>
      <w:proofErr w:type="spellEnd"/>
    </w:p>
    <w:p w14:paraId="4D49F705" w14:textId="06C250DA" w:rsidR="00E243DF" w:rsidRDefault="00E243DF" w:rsidP="00E243DF">
      <w:pPr>
        <w:pStyle w:val="Paragraphedeliste"/>
        <w:ind w:left="1800"/>
        <w:rPr>
          <w:b/>
          <w:bCs/>
        </w:rPr>
      </w:pPr>
      <w:r>
        <w:rPr>
          <w:b/>
          <w:bCs/>
        </w:rPr>
        <w:sym w:font="Wingdings" w:char="F072"/>
      </w:r>
      <w:r>
        <w:rPr>
          <w:b/>
          <w:bCs/>
        </w:rPr>
        <w:t xml:space="preserve"> Journaux locaux</w:t>
      </w:r>
    </w:p>
    <w:p w14:paraId="4300663F" w14:textId="10591152" w:rsidR="00E243DF" w:rsidRDefault="00E243DF" w:rsidP="00E243DF">
      <w:pPr>
        <w:pStyle w:val="Paragraphedeliste"/>
        <w:ind w:left="1800"/>
        <w:rPr>
          <w:b/>
          <w:bCs/>
        </w:rPr>
      </w:pPr>
      <w:r>
        <w:rPr>
          <w:b/>
          <w:bCs/>
        </w:rPr>
        <w:sym w:font="Wingdings" w:char="F071"/>
      </w:r>
      <w:r>
        <w:rPr>
          <w:b/>
          <w:bCs/>
        </w:rPr>
        <w:t xml:space="preserve"> Réseaux sociaux</w:t>
      </w:r>
    </w:p>
    <w:p w14:paraId="43FA33A2" w14:textId="05A39F7A" w:rsidR="00E02359" w:rsidRPr="00E43E5D" w:rsidRDefault="00E02359" w:rsidP="00E02359">
      <w:pPr>
        <w:pStyle w:val="Paragraphedeliste"/>
        <w:ind w:left="1800"/>
        <w:rPr>
          <w:i/>
          <w:iCs/>
        </w:rPr>
      </w:pPr>
      <w:r>
        <w:rPr>
          <w:b/>
          <w:bCs/>
        </w:rPr>
        <w:sym w:font="Wingdings" w:char="F072"/>
      </w:r>
      <w:r>
        <w:rPr>
          <w:b/>
          <w:bCs/>
        </w:rPr>
        <w:t xml:space="preserve"> Documents internes à la commune </w:t>
      </w:r>
      <w:r w:rsidR="00E43E5D" w:rsidRPr="00E43E5D">
        <w:rPr>
          <w:i/>
          <w:iCs/>
          <w:sz w:val="18"/>
          <w:szCs w:val="18"/>
        </w:rPr>
        <w:t>(rapport d’activité, documents de communication auprès des familles</w:t>
      </w:r>
      <w:r w:rsidR="00231E68">
        <w:rPr>
          <w:i/>
          <w:iCs/>
          <w:sz w:val="18"/>
          <w:szCs w:val="18"/>
        </w:rPr>
        <w:t>, organismes de tutelle)</w:t>
      </w:r>
    </w:p>
    <w:p w14:paraId="5D37C025" w14:textId="77777777" w:rsidR="00E243DF" w:rsidRDefault="00E243DF" w:rsidP="00E243DF">
      <w:pPr>
        <w:pStyle w:val="Paragraphedeliste"/>
        <w:ind w:left="1800"/>
        <w:rPr>
          <w:b/>
          <w:bCs/>
        </w:rPr>
      </w:pPr>
    </w:p>
    <w:p w14:paraId="74E88D47" w14:textId="15D1D024" w:rsidR="001F5F9B" w:rsidRDefault="001F5F9B" w:rsidP="00CF52B9">
      <w:pPr>
        <w:pStyle w:val="Paragraphedeliste"/>
        <w:ind w:left="1069"/>
        <w:jc w:val="both"/>
      </w:pPr>
    </w:p>
    <w:p w14:paraId="2D2AA688" w14:textId="584384C0" w:rsidR="00E243DF" w:rsidRDefault="00E243DF" w:rsidP="00CF52B9">
      <w:pPr>
        <w:pStyle w:val="Paragraphedeliste"/>
        <w:ind w:left="1069"/>
        <w:jc w:val="both"/>
      </w:pPr>
    </w:p>
    <w:p w14:paraId="31488F52" w14:textId="77777777" w:rsidR="00E243DF" w:rsidRPr="00CF52B9" w:rsidRDefault="00E243DF" w:rsidP="00CF52B9">
      <w:pPr>
        <w:pStyle w:val="Paragraphedeliste"/>
        <w:ind w:left="1069"/>
        <w:jc w:val="both"/>
      </w:pPr>
    </w:p>
    <w:p w14:paraId="00D1D657" w14:textId="77777777" w:rsidR="009103A8" w:rsidRDefault="009103A8" w:rsidP="00692C30">
      <w:pPr>
        <w:jc w:val="both"/>
      </w:pPr>
    </w:p>
    <w:p w14:paraId="45619C56" w14:textId="03B639BE" w:rsidR="00FC1B29" w:rsidRDefault="00FC1B29" w:rsidP="00692C30">
      <w:pPr>
        <w:jc w:val="both"/>
      </w:pPr>
      <w:r>
        <w:t xml:space="preserve">Cette autorisation est consentie à </w:t>
      </w:r>
      <w:r w:rsidRPr="00F823B7">
        <w:rPr>
          <w:u w:val="single"/>
        </w:rPr>
        <w:t>titre grâcieux</w:t>
      </w:r>
      <w:r>
        <w:t xml:space="preserve"> pour toute l’année scolaire en</w:t>
      </w:r>
      <w:r w:rsidR="00F0051C">
        <w:t xml:space="preserve"> </w:t>
      </w:r>
      <w:r>
        <w:t>cours à compter de la signature de la présente</w:t>
      </w:r>
      <w:r w:rsidR="005B0490">
        <w:t>.</w:t>
      </w:r>
    </w:p>
    <w:p w14:paraId="0F1C6E5A" w14:textId="66C56657" w:rsidR="005B0490" w:rsidRDefault="005B0490" w:rsidP="00692C30">
      <w:pPr>
        <w:jc w:val="both"/>
      </w:pPr>
      <w:r>
        <w:t xml:space="preserve">Renonçons à tout recours contre la </w:t>
      </w:r>
      <w:r w:rsidR="003D049F">
        <w:t>Ville</w:t>
      </w:r>
      <w:r>
        <w:t xml:space="preserve"> de Saint-Sylvestre-sur-Lot ou toute personne physique ou morale qu’elle se serait substituée au titre de la prise d’image</w:t>
      </w:r>
      <w:r w:rsidR="0040513D">
        <w:t>s</w:t>
      </w:r>
      <w:r>
        <w:t xml:space="preserve"> de mon</w:t>
      </w:r>
      <w:r w:rsidR="00CF52B9">
        <w:t>/</w:t>
      </w:r>
      <w:r w:rsidR="008A587F">
        <w:t>notre</w:t>
      </w:r>
      <w:r w:rsidR="00CF52B9">
        <w:t xml:space="preserve"> </w:t>
      </w:r>
      <w:r>
        <w:t xml:space="preserve">enfant, de </w:t>
      </w:r>
      <w:r w:rsidR="0040513D">
        <w:t>leur</w:t>
      </w:r>
      <w:r>
        <w:t xml:space="preserve"> diffusion et</w:t>
      </w:r>
      <w:r w:rsidR="00F823B7">
        <w:t xml:space="preserve"> </w:t>
      </w:r>
      <w:r w:rsidR="0040513D">
        <w:t xml:space="preserve">leur </w:t>
      </w:r>
      <w:r>
        <w:t>publication.</w:t>
      </w:r>
    </w:p>
    <w:p w14:paraId="300D401A" w14:textId="144DA42F" w:rsidR="005B0490" w:rsidRDefault="00692C30" w:rsidP="00EE3554">
      <w:pPr>
        <w:tabs>
          <w:tab w:val="left" w:leader="dot" w:pos="6804"/>
          <w:tab w:val="left" w:leader="dot" w:pos="9072"/>
        </w:tabs>
      </w:pPr>
      <w:r>
        <w:t>A</w:t>
      </w:r>
      <w:r w:rsidR="005B0490">
        <w:tab/>
        <w:t xml:space="preserve">    Le</w:t>
      </w:r>
      <w:r w:rsidR="00EE3554">
        <w:t xml:space="preserve"> </w:t>
      </w:r>
      <w:r w:rsidR="00EE3554">
        <w:tab/>
      </w:r>
    </w:p>
    <w:p w14:paraId="3FE55268" w14:textId="575A9ADD" w:rsidR="005B0490" w:rsidRDefault="005B0490" w:rsidP="00196DE1">
      <w:r>
        <w:t xml:space="preserve">Signature des </w:t>
      </w:r>
      <w:r w:rsidR="00692C30">
        <w:t>représentants</w:t>
      </w:r>
      <w:r>
        <w:t xml:space="preserve"> légaux </w:t>
      </w:r>
    </w:p>
    <w:p w14:paraId="62CC387B" w14:textId="2FAF2489" w:rsidR="003B633A" w:rsidRDefault="005B0490">
      <w:pPr>
        <w:rPr>
          <w:sz w:val="12"/>
          <w:szCs w:val="12"/>
        </w:rPr>
      </w:pPr>
      <w:r w:rsidRPr="00692C30">
        <w:rPr>
          <w:sz w:val="12"/>
          <w:szCs w:val="12"/>
        </w:rPr>
        <w:t>(</w:t>
      </w:r>
      <w:r w:rsidR="00692C30" w:rsidRPr="005D4455">
        <w:rPr>
          <w:b/>
          <w:bCs/>
          <w:i/>
          <w:iCs/>
          <w:sz w:val="14"/>
          <w:szCs w:val="14"/>
          <w:u w:val="single"/>
        </w:rPr>
        <w:t>Précédée</w:t>
      </w:r>
      <w:r w:rsidRPr="005D4455">
        <w:rPr>
          <w:b/>
          <w:bCs/>
          <w:i/>
          <w:iCs/>
          <w:sz w:val="14"/>
          <w:szCs w:val="14"/>
          <w:u w:val="single"/>
        </w:rPr>
        <w:t xml:space="preserve"> de la mention ‘’Lu et approuvé</w:t>
      </w:r>
      <w:r w:rsidRPr="005D4455">
        <w:rPr>
          <w:sz w:val="14"/>
          <w:szCs w:val="14"/>
        </w:rPr>
        <w:t xml:space="preserve"> </w:t>
      </w:r>
      <w:r w:rsidRPr="00692C30">
        <w:rPr>
          <w:sz w:val="12"/>
          <w:szCs w:val="12"/>
        </w:rPr>
        <w:t>‘’</w:t>
      </w:r>
      <w:r w:rsidR="00320D29" w:rsidRPr="00692C30">
        <w:rPr>
          <w:sz w:val="12"/>
          <w:szCs w:val="12"/>
        </w:rPr>
        <w:t>)</w:t>
      </w:r>
      <w:r w:rsidRPr="00692C30">
        <w:rPr>
          <w:sz w:val="12"/>
          <w:szCs w:val="12"/>
        </w:rPr>
        <w:t xml:space="preserve">  </w:t>
      </w:r>
    </w:p>
    <w:p w14:paraId="062BE8E7" w14:textId="369C6B8B" w:rsidR="0040513D" w:rsidRDefault="0040513D">
      <w:pPr>
        <w:rPr>
          <w:sz w:val="12"/>
          <w:szCs w:val="12"/>
        </w:rPr>
      </w:pPr>
    </w:p>
    <w:p w14:paraId="29D695CE" w14:textId="283DBF4D" w:rsidR="00533AC1" w:rsidRDefault="00533AC1">
      <w:pPr>
        <w:rPr>
          <w:sz w:val="12"/>
          <w:szCs w:val="12"/>
        </w:rPr>
      </w:pPr>
    </w:p>
    <w:p w14:paraId="63E0C10A" w14:textId="045F7E0E" w:rsidR="00533AC1" w:rsidRDefault="00533AC1">
      <w:pPr>
        <w:rPr>
          <w:sz w:val="12"/>
          <w:szCs w:val="12"/>
        </w:rPr>
      </w:pPr>
    </w:p>
    <w:p w14:paraId="5E73872C" w14:textId="77777777" w:rsidR="00533AC1" w:rsidRDefault="00533AC1">
      <w:pPr>
        <w:rPr>
          <w:sz w:val="12"/>
          <w:szCs w:val="12"/>
        </w:rPr>
      </w:pPr>
    </w:p>
    <w:p w14:paraId="5B41B2CD" w14:textId="1AF29920" w:rsidR="0040513D" w:rsidRPr="001F5F9B" w:rsidRDefault="001F5F9B">
      <w:pPr>
        <w:rPr>
          <w:b/>
          <w:bCs/>
          <w:sz w:val="18"/>
          <w:szCs w:val="18"/>
          <w:u w:val="single"/>
        </w:rPr>
      </w:pPr>
      <w:bookmarkStart w:id="0" w:name="_Hlk111643272"/>
      <w:r w:rsidRPr="001F5F9B">
        <w:rPr>
          <w:b/>
          <w:bCs/>
          <w:sz w:val="18"/>
          <w:szCs w:val="18"/>
          <w:u w:val="single"/>
        </w:rPr>
        <w:t>Mention relative au Règlement Général de Protection des Données Personnelles</w:t>
      </w:r>
    </w:p>
    <w:bookmarkEnd w:id="0"/>
    <w:p w14:paraId="3252D956" w14:textId="130A4CCF" w:rsidR="0040513D" w:rsidRDefault="0040513D" w:rsidP="0040513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Les données personnelles recueillies ont pour finalité </w:t>
      </w:r>
      <w:r>
        <w:rPr>
          <w:rFonts w:ascii="Times New Roman" w:eastAsia="Times New Roman" w:hAnsi="Times New Roman" w:cs="Times New Roman"/>
          <w:sz w:val="16"/>
          <w:szCs w:val="16"/>
          <w:lang w:eastAsia="fr-FR"/>
        </w:rPr>
        <w:t xml:space="preserve">la communication interne et externe concernant le service « accueil des élèves en temps périscolaires » </w:t>
      </w:r>
      <w:r w:rsidRPr="003519B2">
        <w:rPr>
          <w:rFonts w:ascii="Times New Roman" w:eastAsia="Times New Roman" w:hAnsi="Times New Roman" w:cs="Times New Roman"/>
          <w:sz w:val="16"/>
          <w:szCs w:val="16"/>
          <w:lang w:eastAsia="fr-FR"/>
        </w:rPr>
        <w:t>des écoles publiques de Saint-Sylvestre-sur-Lot</w:t>
      </w:r>
      <w:r>
        <w:rPr>
          <w:rFonts w:ascii="Times New Roman" w:eastAsia="Times New Roman" w:hAnsi="Times New Roman" w:cs="Times New Roman"/>
          <w:sz w:val="16"/>
          <w:szCs w:val="16"/>
          <w:lang w:eastAsia="fr-FR"/>
        </w:rPr>
        <w:t xml:space="preserve"> « Arc en Ciel et « Jean de La Fontaine »</w:t>
      </w:r>
      <w:r w:rsidRPr="003519B2">
        <w:rPr>
          <w:rFonts w:ascii="Times New Roman" w:eastAsia="Times New Roman" w:hAnsi="Times New Roman" w:cs="Times New Roman"/>
          <w:sz w:val="16"/>
          <w:szCs w:val="16"/>
          <w:lang w:eastAsia="fr-FR"/>
        </w:rPr>
        <w:t xml:space="preserve">. Elles sont nécessaires pour </w:t>
      </w:r>
      <w:r>
        <w:rPr>
          <w:rFonts w:ascii="Times New Roman" w:eastAsia="Times New Roman" w:hAnsi="Times New Roman" w:cs="Times New Roman"/>
          <w:sz w:val="16"/>
          <w:szCs w:val="16"/>
          <w:lang w:eastAsia="fr-FR"/>
        </w:rPr>
        <w:t>répondre à la règlementation en vigueur relative au droit à l’image</w:t>
      </w:r>
      <w:r w:rsidRPr="003519B2">
        <w:rPr>
          <w:rFonts w:ascii="Times New Roman" w:eastAsia="Times New Roman" w:hAnsi="Times New Roman" w:cs="Times New Roman"/>
          <w:sz w:val="16"/>
          <w:szCs w:val="16"/>
          <w:lang w:eastAsia="fr-FR"/>
        </w:rPr>
        <w:t xml:space="preserve">. </w:t>
      </w:r>
    </w:p>
    <w:p w14:paraId="2F6884AC" w14:textId="57A6F8DB" w:rsidR="0040513D" w:rsidRPr="003519B2" w:rsidRDefault="0040513D" w:rsidP="0040513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rPr>
        <w:t xml:space="preserve">Les données recueillies sont conservées jusqu’au </w:t>
      </w:r>
      <w:r>
        <w:rPr>
          <w:rFonts w:ascii="Times New Roman" w:eastAsia="Times New Roman" w:hAnsi="Times New Roman" w:cs="Times New Roman"/>
          <w:sz w:val="16"/>
          <w:szCs w:val="16"/>
        </w:rPr>
        <w:t>31</w:t>
      </w:r>
      <w:r w:rsidRPr="003519B2">
        <w:rPr>
          <w:rFonts w:ascii="Times New Roman" w:eastAsia="Times New Roman" w:hAnsi="Times New Roman" w:cs="Times New Roman"/>
          <w:sz w:val="16"/>
          <w:szCs w:val="16"/>
        </w:rPr>
        <w:t xml:space="preserve"> décembre 202</w:t>
      </w:r>
      <w:r w:rsidR="003D049F">
        <w:rPr>
          <w:rFonts w:ascii="Times New Roman" w:eastAsia="Times New Roman" w:hAnsi="Times New Roman" w:cs="Times New Roman"/>
          <w:sz w:val="16"/>
          <w:szCs w:val="16"/>
        </w:rPr>
        <w:t>5</w:t>
      </w:r>
      <w:r w:rsidR="00661F80">
        <w:rPr>
          <w:rFonts w:ascii="Times New Roman" w:eastAsia="Times New Roman" w:hAnsi="Times New Roman" w:cs="Times New Roman"/>
          <w:sz w:val="16"/>
          <w:szCs w:val="16"/>
        </w:rPr>
        <w:t xml:space="preserve"> </w:t>
      </w:r>
      <w:r w:rsidRPr="003519B2">
        <w:rPr>
          <w:rFonts w:ascii="Times New Roman" w:eastAsia="Times New Roman" w:hAnsi="Times New Roman" w:cs="Times New Roman"/>
          <w:sz w:val="16"/>
          <w:szCs w:val="16"/>
        </w:rPr>
        <w:t>au format physique</w:t>
      </w:r>
      <w:r>
        <w:rPr>
          <w:rFonts w:ascii="Times New Roman" w:eastAsia="Times New Roman" w:hAnsi="Times New Roman" w:cs="Times New Roman"/>
          <w:sz w:val="16"/>
          <w:szCs w:val="16"/>
        </w:rPr>
        <w:t xml:space="preserve"> et/ou numérique</w:t>
      </w:r>
      <w:r w:rsidRPr="003519B2">
        <w:rPr>
          <w:rFonts w:ascii="Times New Roman" w:eastAsia="Times New Roman" w:hAnsi="Times New Roman" w:cs="Times New Roman"/>
          <w:sz w:val="16"/>
          <w:szCs w:val="16"/>
        </w:rPr>
        <w:t xml:space="preserve">. </w:t>
      </w:r>
      <w:r w:rsidR="00A804EF">
        <w:rPr>
          <w:rFonts w:ascii="Times New Roman" w:eastAsia="Times New Roman" w:hAnsi="Times New Roman" w:cs="Times New Roman"/>
          <w:sz w:val="16"/>
          <w:szCs w:val="16"/>
        </w:rPr>
        <w:t xml:space="preserve">Il est toutefois possible de le retirer à tout moment. Pour exercer ce droit, nous vous invitons à prévenir la mairie en envoyant un mail à l’adresse </w:t>
      </w:r>
      <w:hyperlink r:id="rId9" w:history="1">
        <w:r w:rsidR="00A804EF" w:rsidRPr="002513A7">
          <w:rPr>
            <w:rStyle w:val="Lienhypertexte"/>
            <w:rFonts w:ascii="Times New Roman" w:eastAsia="Times New Roman" w:hAnsi="Times New Roman" w:cs="Times New Roman"/>
            <w:sz w:val="16"/>
            <w:szCs w:val="16"/>
          </w:rPr>
          <w:t>mairie@saintsylvestresurlot.com</w:t>
        </w:r>
      </w:hyperlink>
      <w:r w:rsidR="00A804EF">
        <w:rPr>
          <w:rFonts w:ascii="Times New Roman" w:eastAsia="Times New Roman" w:hAnsi="Times New Roman" w:cs="Times New Roman"/>
          <w:sz w:val="16"/>
          <w:szCs w:val="16"/>
        </w:rPr>
        <w:t xml:space="preserve">. </w:t>
      </w:r>
      <w:r w:rsidRPr="003519B2">
        <w:rPr>
          <w:rFonts w:ascii="Times New Roman" w:eastAsia="Times New Roman" w:hAnsi="Times New Roman" w:cs="Times New Roman"/>
          <w:sz w:val="16"/>
          <w:szCs w:val="16"/>
        </w:rPr>
        <w:t>Les destinataires de ces données sont le personnel communal</w:t>
      </w:r>
      <w:r>
        <w:rPr>
          <w:rFonts w:ascii="Times New Roman" w:eastAsia="Times New Roman" w:hAnsi="Times New Roman" w:cs="Times New Roman"/>
          <w:sz w:val="16"/>
          <w:szCs w:val="16"/>
        </w:rPr>
        <w:t>, les personnes physiques ou morales mandatées par la commune</w:t>
      </w:r>
      <w:r w:rsidRPr="003519B2">
        <w:rPr>
          <w:rFonts w:ascii="Times New Roman" w:eastAsia="Times New Roman" w:hAnsi="Times New Roman" w:cs="Times New Roman"/>
          <w:sz w:val="16"/>
          <w:szCs w:val="16"/>
        </w:rPr>
        <w:t>, les animateurs recrutés par la commune, ainsi que le personnel administratif, le personnel de Direction.</w:t>
      </w:r>
      <w:r>
        <w:rPr>
          <w:rFonts w:ascii="Times New Roman" w:eastAsia="Times New Roman" w:hAnsi="Times New Roman" w:cs="Times New Roman"/>
          <w:sz w:val="16"/>
          <w:szCs w:val="16"/>
        </w:rPr>
        <w:t xml:space="preserve"> </w:t>
      </w:r>
      <w:r w:rsidRPr="003519B2">
        <w:rPr>
          <w:rFonts w:ascii="Times New Roman" w:eastAsia="Times New Roman" w:hAnsi="Times New Roman" w:cs="Times New Roman"/>
          <w:sz w:val="16"/>
          <w:szCs w:val="16"/>
          <w:lang w:eastAsia="fr-FR"/>
        </w:rPr>
        <w:t xml:space="preserve">Les données peuvent être potentiellement transmises aux partenaires liés par convention avec la </w:t>
      </w:r>
      <w:r w:rsidR="00E8299C">
        <w:rPr>
          <w:rFonts w:ascii="Times New Roman" w:eastAsia="Times New Roman" w:hAnsi="Times New Roman" w:cs="Times New Roman"/>
          <w:sz w:val="16"/>
          <w:szCs w:val="16"/>
          <w:lang w:eastAsia="fr-FR"/>
        </w:rPr>
        <w:t>commune</w:t>
      </w:r>
      <w:r w:rsidRPr="003519B2">
        <w:rPr>
          <w:rFonts w:ascii="Times New Roman" w:eastAsia="Times New Roman" w:hAnsi="Times New Roman" w:cs="Times New Roman"/>
          <w:sz w:val="16"/>
          <w:szCs w:val="16"/>
          <w:lang w:eastAsia="fr-FR"/>
        </w:rPr>
        <w:t>.</w:t>
      </w:r>
    </w:p>
    <w:p w14:paraId="57B67873" w14:textId="77777777" w:rsidR="0040513D" w:rsidRPr="003519B2" w:rsidRDefault="0040513D" w:rsidP="0040513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Conformément au Règlement Général relatif à la protection des données personnelles, vous disposez d’un droit d’accès, de rectification et de suppression de vos données que vous pouvez exercer en vous adressant à l’adresse suivante : </w:t>
      </w:r>
      <w:hyperlink r:id="rId10" w:history="1">
        <w:r w:rsidRPr="003519B2">
          <w:rPr>
            <w:rFonts w:ascii="Times New Roman" w:eastAsia="Times New Roman" w:hAnsi="Times New Roman" w:cs="Times New Roman"/>
            <w:color w:val="0563C1"/>
            <w:sz w:val="16"/>
            <w:szCs w:val="16"/>
            <w:u w:val="single"/>
            <w:lang w:eastAsia="fr-FR"/>
          </w:rPr>
          <w:t>dpo@cdg47.fr</w:t>
        </w:r>
      </w:hyperlink>
      <w:r w:rsidRPr="003519B2">
        <w:rPr>
          <w:rFonts w:ascii="Times New Roman" w:eastAsia="Times New Roman" w:hAnsi="Times New Roman" w:cs="Times New Roman"/>
          <w:sz w:val="16"/>
          <w:szCs w:val="16"/>
          <w:lang w:eastAsia="fr-FR"/>
        </w:rPr>
        <w:t>.</w:t>
      </w:r>
    </w:p>
    <w:p w14:paraId="0E37B5F0" w14:textId="77777777" w:rsidR="0040513D" w:rsidRPr="003519B2" w:rsidRDefault="0040513D" w:rsidP="0040513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Vous pouvez également établir des directives relatives à l’effacement et la communication de vos données après décès. </w:t>
      </w:r>
    </w:p>
    <w:p w14:paraId="0A4B69B8" w14:textId="77777777" w:rsidR="0040513D" w:rsidRPr="003519B2" w:rsidRDefault="0040513D" w:rsidP="0040513D">
      <w:pPr>
        <w:adjustRightInd w:val="0"/>
        <w:jc w:val="both"/>
        <w:rPr>
          <w:rFonts w:ascii="Times New Roman" w:hAnsi="Times New Roman" w:cs="Times New Roman"/>
          <w:b/>
          <w:bCs/>
          <w:i/>
          <w:iCs/>
          <w:sz w:val="16"/>
          <w:szCs w:val="16"/>
        </w:rPr>
      </w:pPr>
      <w:r w:rsidRPr="003519B2">
        <w:rPr>
          <w:rFonts w:ascii="Times New Roman" w:eastAsia="Times New Roman" w:hAnsi="Times New Roman" w:cs="Times New Roman"/>
          <w:sz w:val="16"/>
          <w:szCs w:val="16"/>
          <w:lang w:eastAsia="fr-FR"/>
        </w:rPr>
        <w:t>Vous disposez également d’un droit d’opposition pour motifs légitimes. Si, toutefois, vous estimez avoir été lésé dans vos droits, vous avez la possibilité de saisir la Commission Nationale Informatique et Libertés (CNIL).</w:t>
      </w:r>
    </w:p>
    <w:p w14:paraId="7CD4073F" w14:textId="6D26FD36" w:rsidR="002079DC" w:rsidRDefault="002079DC">
      <w:pPr>
        <w:rPr>
          <w:sz w:val="12"/>
          <w:szCs w:val="12"/>
        </w:rPr>
      </w:pPr>
    </w:p>
    <w:sectPr w:rsidR="002079DC" w:rsidSect="00E43E5D">
      <w:head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A5AD" w14:textId="77777777" w:rsidR="002A68A8" w:rsidRDefault="002A68A8" w:rsidP="00320D29">
      <w:pPr>
        <w:spacing w:after="0" w:line="240" w:lineRule="auto"/>
      </w:pPr>
      <w:r>
        <w:separator/>
      </w:r>
    </w:p>
  </w:endnote>
  <w:endnote w:type="continuationSeparator" w:id="0">
    <w:p w14:paraId="521ABF1E" w14:textId="77777777" w:rsidR="002A68A8" w:rsidRDefault="002A68A8"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5084" w14:textId="77777777" w:rsidR="002A68A8" w:rsidRDefault="002A68A8" w:rsidP="00320D29">
      <w:pPr>
        <w:spacing w:after="0" w:line="240" w:lineRule="auto"/>
      </w:pPr>
      <w:r>
        <w:separator/>
      </w:r>
    </w:p>
  </w:footnote>
  <w:footnote w:type="continuationSeparator" w:id="0">
    <w:p w14:paraId="0C33CED2" w14:textId="77777777" w:rsidR="002A68A8" w:rsidRDefault="002A68A8"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0416" w14:textId="2D2A35E5" w:rsidR="001041B2" w:rsidRDefault="00951118" w:rsidP="001041B2">
    <w:pPr>
      <w:autoSpaceDE w:val="0"/>
      <w:spacing w:after="0" w:line="240" w:lineRule="auto"/>
      <w:jc w:val="right"/>
      <w:rPr>
        <w:rFonts w:eastAsia="Times New Roman"/>
        <w:b/>
        <w:bCs/>
        <w:i/>
        <w:iCs/>
        <w:color w:val="FF0000"/>
        <w:sz w:val="24"/>
        <w:szCs w:val="24"/>
      </w:rPr>
    </w:pPr>
    <w:r w:rsidRPr="00EE40CA">
      <w:rPr>
        <w:rFonts w:eastAsia="Times New Roman"/>
        <w:b/>
        <w:bCs/>
        <w:i/>
        <w:iCs/>
        <w:color w:val="0000FF"/>
        <w:sz w:val="24"/>
        <w:szCs w:val="24"/>
      </w:rPr>
      <w:t>S</w:t>
    </w:r>
    <w:r w:rsidR="001041B2" w:rsidRPr="00EE40CA">
      <w:rPr>
        <w:rFonts w:eastAsia="Times New Roman"/>
        <w:b/>
        <w:bCs/>
        <w:i/>
        <w:iCs/>
        <w:color w:val="0000FF"/>
        <w:sz w:val="24"/>
        <w:szCs w:val="24"/>
      </w:rPr>
      <w:t>ervice</w:t>
    </w:r>
    <w:r w:rsidR="00EE40CA" w:rsidRPr="00EE40CA">
      <w:rPr>
        <w:rFonts w:eastAsia="Times New Roman"/>
        <w:b/>
        <w:bCs/>
        <w:i/>
        <w:iCs/>
        <w:color w:val="0000FF"/>
        <w:sz w:val="24"/>
        <w:szCs w:val="24"/>
      </w:rPr>
      <w:t>s</w:t>
    </w:r>
    <w:proofErr w:type="gramStart"/>
    <w:r w:rsidR="00EE40CA" w:rsidRPr="00EE40CA">
      <w:rPr>
        <w:rFonts w:eastAsia="Times New Roman"/>
        <w:b/>
        <w:bCs/>
        <w:i/>
        <w:iCs/>
        <w:color w:val="0000FF"/>
        <w:sz w:val="24"/>
        <w:szCs w:val="24"/>
      </w:rPr>
      <w:t xml:space="preserve"> «Restauration</w:t>
    </w:r>
    <w:proofErr w:type="gramEnd"/>
    <w:r w:rsidR="00EE40CA" w:rsidRPr="00EE40CA">
      <w:rPr>
        <w:rFonts w:eastAsia="Times New Roman"/>
        <w:b/>
        <w:bCs/>
        <w:i/>
        <w:iCs/>
        <w:color w:val="0000FF"/>
        <w:sz w:val="24"/>
        <w:szCs w:val="24"/>
      </w:rPr>
      <w:t xml:space="preserve"> scolaire» et </w:t>
    </w:r>
    <w:r w:rsidR="001041B2" w:rsidRPr="00EE40CA">
      <w:rPr>
        <w:rFonts w:eastAsia="Times New Roman"/>
        <w:b/>
        <w:bCs/>
        <w:i/>
        <w:iCs/>
        <w:color w:val="0000FF"/>
        <w:sz w:val="24"/>
        <w:szCs w:val="24"/>
      </w:rPr>
      <w:t>«</w:t>
    </w:r>
    <w:r w:rsidR="00EE40CA" w:rsidRPr="00EE40CA">
      <w:rPr>
        <w:rFonts w:eastAsia="Times New Roman"/>
        <w:b/>
        <w:bCs/>
        <w:i/>
        <w:iCs/>
        <w:color w:val="0000FF"/>
        <w:sz w:val="24"/>
        <w:szCs w:val="24"/>
      </w:rPr>
      <w:t>A</w:t>
    </w:r>
    <w:r w:rsidR="001041B2" w:rsidRPr="00EE40CA">
      <w:rPr>
        <w:rFonts w:eastAsia="Times New Roman"/>
        <w:b/>
        <w:bCs/>
        <w:i/>
        <w:iCs/>
        <w:color w:val="0000FF"/>
        <w:sz w:val="24"/>
        <w:szCs w:val="24"/>
      </w:rPr>
      <w:t>ccueil des élèves en temps périscolaires</w:t>
    </w:r>
    <w:r w:rsidR="001041B2">
      <w:rPr>
        <w:rFonts w:eastAsia="Times New Roman"/>
        <w:b/>
        <w:bCs/>
        <w:i/>
        <w:iCs/>
        <w:color w:val="0000FF"/>
        <w:sz w:val="30"/>
        <w:szCs w:val="30"/>
      </w:rPr>
      <w:t>»</w:t>
    </w:r>
  </w:p>
  <w:p w14:paraId="1881396E" w14:textId="23858000" w:rsidR="00695C1F" w:rsidRPr="00695C1F" w:rsidRDefault="00695C1F" w:rsidP="00695C1F">
    <w:pPr>
      <w:autoSpaceDE w:val="0"/>
      <w:spacing w:after="0" w:line="240" w:lineRule="auto"/>
      <w:jc w:val="right"/>
      <w:rPr>
        <w:rFonts w:ascii="Calibri" w:eastAsia="Times New Roman" w:hAnsi="Calibri" w:cs="Calibri"/>
        <w:b/>
        <w:bCs/>
        <w:i/>
        <w:iCs/>
        <w:color w:val="0000FF"/>
        <w:kern w:val="1"/>
        <w:sz w:val="30"/>
        <w:szCs w:val="30"/>
        <w:lang w:eastAsia="ar-SA"/>
      </w:rPr>
    </w:pPr>
    <w:r w:rsidRPr="00695C1F">
      <w:rPr>
        <w:rFonts w:ascii="Calibri" w:eastAsia="Times New Roman" w:hAnsi="Calibri" w:cs="Calibri"/>
        <w:b/>
        <w:bCs/>
        <w:i/>
        <w:iCs/>
        <w:color w:val="0000FF"/>
        <w:kern w:val="1"/>
        <w:sz w:val="30"/>
        <w:szCs w:val="30"/>
        <w:lang w:eastAsia="ar-SA"/>
      </w:rPr>
      <w:t xml:space="preserve">Annexe </w:t>
    </w:r>
    <w:r>
      <w:rPr>
        <w:rFonts w:ascii="Calibri" w:eastAsia="Times New Roman" w:hAnsi="Calibri" w:cs="Calibri"/>
        <w:b/>
        <w:bCs/>
        <w:i/>
        <w:iCs/>
        <w:color w:val="0000FF"/>
        <w:kern w:val="1"/>
        <w:sz w:val="30"/>
        <w:szCs w:val="30"/>
        <w:lang w:eastAsia="ar-SA"/>
      </w:rPr>
      <w:t>2</w:t>
    </w:r>
    <w:r w:rsidRPr="00695C1F">
      <w:rPr>
        <w:rFonts w:ascii="Calibri" w:eastAsia="Times New Roman" w:hAnsi="Calibri" w:cs="Calibri"/>
        <w:b/>
        <w:bCs/>
        <w:i/>
        <w:iCs/>
        <w:color w:val="0000FF"/>
        <w:kern w:val="1"/>
        <w:sz w:val="30"/>
        <w:szCs w:val="30"/>
        <w:lang w:eastAsia="ar-SA"/>
      </w:rPr>
      <w:t xml:space="preserve"> </w:t>
    </w:r>
  </w:p>
  <w:p w14:paraId="43686F43" w14:textId="52602609" w:rsidR="00695C1F" w:rsidRDefault="00695C1F" w:rsidP="001041B2">
    <w:pPr>
      <w:pStyle w:val="En-tte"/>
      <w:jc w:val="right"/>
      <w:rPr>
        <w:rFonts w:ascii="Calibri" w:eastAsia="Times New Roman" w:hAnsi="Calibri" w:cs="Calibri"/>
        <w:b/>
        <w:bCs/>
        <w:i/>
        <w:iCs/>
      </w:rPr>
    </w:pPr>
  </w:p>
  <w:p w14:paraId="70FE8559" w14:textId="095CEDC6" w:rsidR="00320D29" w:rsidRPr="00EE40CA" w:rsidRDefault="001041B2" w:rsidP="001041B2">
    <w:pPr>
      <w:pStyle w:val="En-tte"/>
      <w:jc w:val="right"/>
    </w:pPr>
    <w:r w:rsidRPr="00EE40CA">
      <w:rPr>
        <w:rFonts w:ascii="Calibri" w:eastAsia="Times New Roman" w:hAnsi="Calibri" w:cs="Calibri"/>
        <w:b/>
        <w:bCs/>
        <w:i/>
        <w:iCs/>
      </w:rPr>
      <w:t>(</w:t>
    </w:r>
    <w:proofErr w:type="gramStart"/>
    <w:r w:rsidRPr="00EE40CA">
      <w:rPr>
        <w:rFonts w:ascii="Calibri" w:eastAsia="Times New Roman" w:hAnsi="Calibri" w:cs="Calibri"/>
        <w:b/>
        <w:bCs/>
        <w:i/>
        <w:iCs/>
        <w:u w:val="single"/>
      </w:rPr>
      <w:t>à</w:t>
    </w:r>
    <w:proofErr w:type="gramEnd"/>
    <w:r w:rsidRPr="00EE40CA">
      <w:rPr>
        <w:rFonts w:ascii="Calibri" w:eastAsia="Times New Roman" w:hAnsi="Calibri" w:cs="Calibri"/>
        <w:b/>
        <w:bCs/>
        <w:i/>
        <w:iCs/>
        <w:u w:val="single"/>
      </w:rPr>
      <w:t xml:space="preserve"> joindre au dossier d’inscription</w:t>
    </w:r>
    <w:r w:rsidRPr="00EE40CA">
      <w:rPr>
        <w:rFonts w:ascii="Calibri" w:eastAsia="Times New Roman" w:hAnsi="Calibri" w:cs="Calibri"/>
        <w:b/>
        <w:bCs/>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61B66"/>
    <w:multiLevelType w:val="hybridMultilevel"/>
    <w:tmpl w:val="D36094F2"/>
    <w:lvl w:ilvl="0" w:tplc="8D8E1862">
      <w:start w:val="1"/>
      <w:numFmt w:val="decimal"/>
      <w:lvlText w:val="%1."/>
      <w:lvlJc w:val="left"/>
      <w:pPr>
        <w:ind w:left="1069" w:hanging="360"/>
      </w:pPr>
      <w:rPr>
        <w:b/>
        <w:b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C360B76"/>
    <w:multiLevelType w:val="hybridMultilevel"/>
    <w:tmpl w:val="9956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5531D8"/>
    <w:multiLevelType w:val="hybridMultilevel"/>
    <w:tmpl w:val="039CC40E"/>
    <w:lvl w:ilvl="0" w:tplc="735029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2914805">
    <w:abstractNumId w:val="1"/>
  </w:num>
  <w:num w:numId="2" w16cid:durableId="90392178">
    <w:abstractNumId w:val="2"/>
  </w:num>
  <w:num w:numId="3" w16cid:durableId="127227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3A"/>
    <w:rsid w:val="000F51CF"/>
    <w:rsid w:val="001041B2"/>
    <w:rsid w:val="00196DE1"/>
    <w:rsid w:val="001B68A4"/>
    <w:rsid w:val="001F5F9B"/>
    <w:rsid w:val="002079DC"/>
    <w:rsid w:val="00231E68"/>
    <w:rsid w:val="002A68A8"/>
    <w:rsid w:val="00320D29"/>
    <w:rsid w:val="003B633A"/>
    <w:rsid w:val="003D049F"/>
    <w:rsid w:val="0040513D"/>
    <w:rsid w:val="00485227"/>
    <w:rsid w:val="0048571D"/>
    <w:rsid w:val="00510065"/>
    <w:rsid w:val="0051015B"/>
    <w:rsid w:val="00533AC1"/>
    <w:rsid w:val="005B0490"/>
    <w:rsid w:val="005D4455"/>
    <w:rsid w:val="00661F80"/>
    <w:rsid w:val="00692C30"/>
    <w:rsid w:val="00695C1F"/>
    <w:rsid w:val="006C4CDA"/>
    <w:rsid w:val="007032B9"/>
    <w:rsid w:val="00737D37"/>
    <w:rsid w:val="00794865"/>
    <w:rsid w:val="007A4C2B"/>
    <w:rsid w:val="007B6EE4"/>
    <w:rsid w:val="008A587F"/>
    <w:rsid w:val="008E0445"/>
    <w:rsid w:val="009103A8"/>
    <w:rsid w:val="00951118"/>
    <w:rsid w:val="009972A9"/>
    <w:rsid w:val="00A17E01"/>
    <w:rsid w:val="00A342A4"/>
    <w:rsid w:val="00A75917"/>
    <w:rsid w:val="00A804EF"/>
    <w:rsid w:val="00C34CD7"/>
    <w:rsid w:val="00CC5E18"/>
    <w:rsid w:val="00CF52B9"/>
    <w:rsid w:val="00CF7B56"/>
    <w:rsid w:val="00D27492"/>
    <w:rsid w:val="00DF5C44"/>
    <w:rsid w:val="00E02359"/>
    <w:rsid w:val="00E243DF"/>
    <w:rsid w:val="00E43E5D"/>
    <w:rsid w:val="00E8299C"/>
    <w:rsid w:val="00EA6248"/>
    <w:rsid w:val="00EE3554"/>
    <w:rsid w:val="00EE40CA"/>
    <w:rsid w:val="00F0051C"/>
    <w:rsid w:val="00F1682B"/>
    <w:rsid w:val="00F823B7"/>
    <w:rsid w:val="00F8757E"/>
    <w:rsid w:val="00FC1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1531"/>
  <w15:chartTrackingRefBased/>
  <w15:docId w15:val="{E6DA3BC3-995B-414F-A912-0E935BAF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633A"/>
    <w:pPr>
      <w:ind w:left="720"/>
      <w:contextualSpacing/>
    </w:pPr>
  </w:style>
  <w:style w:type="paragraph" w:styleId="En-tte">
    <w:name w:val="header"/>
    <w:basedOn w:val="Normal"/>
    <w:link w:val="En-tteCar"/>
    <w:uiPriority w:val="99"/>
    <w:unhideWhenUsed/>
    <w:rsid w:val="00320D29"/>
    <w:pPr>
      <w:tabs>
        <w:tab w:val="center" w:pos="4536"/>
        <w:tab w:val="right" w:pos="9072"/>
      </w:tabs>
      <w:spacing w:after="0" w:line="240" w:lineRule="auto"/>
    </w:pPr>
  </w:style>
  <w:style w:type="character" w:customStyle="1" w:styleId="En-tteCar">
    <w:name w:val="En-tête Car"/>
    <w:basedOn w:val="Policepardfaut"/>
    <w:link w:val="En-tte"/>
    <w:uiPriority w:val="99"/>
    <w:rsid w:val="00320D29"/>
  </w:style>
  <w:style w:type="paragraph" w:styleId="Pieddepage">
    <w:name w:val="footer"/>
    <w:basedOn w:val="Normal"/>
    <w:link w:val="PieddepageCar"/>
    <w:uiPriority w:val="99"/>
    <w:unhideWhenUsed/>
    <w:rsid w:val="00320D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0D29"/>
  </w:style>
  <w:style w:type="character" w:styleId="Rfrenceintense">
    <w:name w:val="Intense Reference"/>
    <w:basedOn w:val="Policepardfaut"/>
    <w:uiPriority w:val="32"/>
    <w:qFormat/>
    <w:rsid w:val="00320D29"/>
    <w:rPr>
      <w:b/>
      <w:bCs/>
      <w:smallCaps/>
      <w:color w:val="4472C4" w:themeColor="accent1"/>
      <w:spacing w:val="5"/>
    </w:rPr>
  </w:style>
  <w:style w:type="character" w:customStyle="1" w:styleId="DefaultCar">
    <w:name w:val="Default Car"/>
    <w:link w:val="Default"/>
    <w:locked/>
    <w:rsid w:val="001041B2"/>
    <w:rPr>
      <w:rFonts w:ascii="Arial" w:eastAsia="SimSun" w:hAnsi="Arial" w:cs="Arial"/>
      <w:color w:val="000000"/>
      <w:kern w:val="2"/>
      <w:sz w:val="24"/>
      <w:szCs w:val="24"/>
      <w:lang w:val="en-US" w:eastAsia="ar-SA"/>
    </w:rPr>
  </w:style>
  <w:style w:type="paragraph" w:customStyle="1" w:styleId="Default">
    <w:name w:val="Default"/>
    <w:link w:val="DefaultCar"/>
    <w:rsid w:val="001041B2"/>
    <w:pPr>
      <w:suppressAutoHyphens/>
      <w:spacing w:after="0" w:line="240" w:lineRule="auto"/>
    </w:pPr>
    <w:rPr>
      <w:rFonts w:ascii="Arial" w:eastAsia="SimSun" w:hAnsi="Arial" w:cs="Arial"/>
      <w:color w:val="000000"/>
      <w:kern w:val="2"/>
      <w:sz w:val="24"/>
      <w:szCs w:val="24"/>
      <w:lang w:val="en-US" w:eastAsia="ar-SA"/>
    </w:rPr>
  </w:style>
  <w:style w:type="character" w:styleId="Lienhypertexte">
    <w:name w:val="Hyperlink"/>
    <w:basedOn w:val="Policepardfaut"/>
    <w:uiPriority w:val="99"/>
    <w:unhideWhenUsed/>
    <w:rsid w:val="00A804EF"/>
    <w:rPr>
      <w:color w:val="0563C1" w:themeColor="hyperlink"/>
      <w:u w:val="single"/>
    </w:rPr>
  </w:style>
  <w:style w:type="character" w:styleId="Mentionnonrsolue">
    <w:name w:val="Unresolved Mention"/>
    <w:basedOn w:val="Policepardfaut"/>
    <w:uiPriority w:val="99"/>
    <w:semiHidden/>
    <w:unhideWhenUsed/>
    <w:rsid w:val="00A8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dg47.fr" TargetMode="External"/><Relationship Id="rId4" Type="http://schemas.openxmlformats.org/officeDocument/2006/relationships/settings" Target="settings.xml"/><Relationship Id="rId9" Type="http://schemas.openxmlformats.org/officeDocument/2006/relationships/hyperlink" Target="mailto:mairie@saintsylvestresurlo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2B28-0D7F-4FDB-B63D-F79D398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Cartailler</dc:creator>
  <cp:keywords/>
  <dc:description/>
  <cp:lastModifiedBy>Florianne CARTAILLER</cp:lastModifiedBy>
  <cp:revision>6</cp:revision>
  <cp:lastPrinted>2023-06-16T14:30:00Z</cp:lastPrinted>
  <dcterms:created xsi:type="dcterms:W3CDTF">2024-06-15T15:16:00Z</dcterms:created>
  <dcterms:modified xsi:type="dcterms:W3CDTF">2024-12-17T10:47:00Z</dcterms:modified>
</cp:coreProperties>
</file>